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FA201E">
        <w:rPr>
          <w:rFonts w:ascii="Times New Roman" w:hAnsi="Times New Roman" w:cs="Times New Roman"/>
          <w:bCs/>
          <w:sz w:val="28"/>
          <w:szCs w:val="28"/>
          <w:lang w:val="uk-UA"/>
        </w:rPr>
        <w:t>33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5BDE" w:rsidRPr="00925BDE" w:rsidRDefault="00925BDE" w:rsidP="00925BD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925BDE" w:rsidRPr="00925BDE" w:rsidRDefault="00925BDE" w:rsidP="00925BD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>Лихолітського</w:t>
      </w:r>
      <w:proofErr w:type="spellEnd"/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</w:t>
      </w:r>
    </w:p>
    <w:p w:rsidR="00925BDE" w:rsidRPr="00925BDE" w:rsidRDefault="00925BDE" w:rsidP="00925BD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25BDE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9F727D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343F63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Мачачі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Кириловичу </w:t>
      </w:r>
      <w:r w:rsidR="009F727D"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9F727D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Лихолітського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старостинського</w:t>
      </w:r>
      <w:proofErr w:type="spellEnd"/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округу селищної ради:</w:t>
      </w:r>
    </w:p>
    <w:p w:rsidR="00F35C6D" w:rsidRPr="00535488" w:rsidRDefault="00343F63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9F727D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="00F35C6D" w:rsidRPr="00535488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F35C6D" w:rsidRPr="00535488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9 ранг посадової особи місцевого самоврядування у розмірі 500 грн.;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F35C6D" w:rsidRPr="00F35C6D" w:rsidRDefault="00F35C6D" w:rsidP="00F35C6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- надбавку за вислугу років у розмірі 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F35C6D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 w:rsidR="00925BDE" w:rsidRPr="00FA201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925BD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25BDE"/>
    <w:rsid w:val="009332DE"/>
    <w:rsid w:val="00975268"/>
    <w:rsid w:val="009802D5"/>
    <w:rsid w:val="009A0647"/>
    <w:rsid w:val="009D21F4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334BE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A201E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29928-B2EE-4658-B089-98C88C05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1997</Words>
  <Characters>1139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2020-12-16T16:41:00Z</cp:lastPrinted>
  <dcterms:created xsi:type="dcterms:W3CDTF">2020-06-25T05:42:00Z</dcterms:created>
  <dcterms:modified xsi:type="dcterms:W3CDTF">2020-12-16T19:50:00Z</dcterms:modified>
</cp:coreProperties>
</file>